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bCs w:val="1"/>
          <w:i w:val="0"/>
          <w:iCs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CLATSKANIE SCHOOL DISTRICT 6J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50830078125" w:line="240" w:lineRule="auto"/>
        <w:ind w:left="0" w:right="0" w:firstLine="0"/>
        <w:jc w:val="center"/>
        <w:rPr>
          <w:rFonts w:ascii="Times New Roman" w:cs="Times New Roman" w:eastAsia="Times New Roman" w:hAnsi="Times New Roman"/>
          <w:b w:val="1"/>
          <w:bCs w:val="1"/>
          <w:i w:val="0"/>
          <w:iCs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202</w:t>
      </w:r>
      <w:r w:rsidDel="00000000" w:rsidR="00000000" w:rsidRPr="00000000">
        <w:rPr>
          <w:rFonts w:ascii="Times New Roman" w:cs="Times New Roman" w:eastAsia="Times New Roman" w:hAnsi="Times New Roman"/>
          <w:b w:val="1"/>
          <w:bCs w:val="1"/>
          <w:sz w:val="28"/>
          <w:szCs w:val="28"/>
          <w:rtl w:val="0"/>
        </w:rPr>
        <w:t xml:space="preserve">6</w:t>
      </w: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 - 202</w:t>
      </w:r>
      <w:r w:rsidDel="00000000" w:rsidR="00000000" w:rsidRPr="00000000">
        <w:rPr>
          <w:rFonts w:ascii="Times New Roman" w:cs="Times New Roman" w:eastAsia="Times New Roman" w:hAnsi="Times New Roman"/>
          <w:b w:val="1"/>
          <w:bCs w:val="1"/>
          <w:sz w:val="28"/>
          <w:szCs w:val="28"/>
          <w:rtl w:val="0"/>
        </w:rPr>
        <w:t xml:space="preserve">7</w:t>
      </w: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 Budget Calendar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50830078125" w:line="240" w:lineRule="auto"/>
        <w:ind w:left="0" w:right="0" w:firstLine="0"/>
        <w:jc w:val="center"/>
        <w:rPr>
          <w:rFonts w:ascii="Times New Roman" w:cs="Times New Roman" w:eastAsia="Times New Roman" w:hAnsi="Times New Roman"/>
          <w:b w:val="1"/>
          <w:bCs w:val="1"/>
          <w:i w:val="0"/>
          <w:iCs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1"/>
          <w:bCs w:val="1"/>
          <w:color w:val="ff0000"/>
          <w:sz w:val="28"/>
          <w:szCs w:val="28"/>
          <w:rtl w:val="0"/>
        </w:rPr>
        <w:t xml:space="preserve">draft</w:t>
      </w: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360"/>
        <w:gridCol w:w="6000"/>
        <w:tblGridChange w:id="0">
          <w:tblGrid>
            <w:gridCol w:w="3360"/>
            <w:gridCol w:w="6000"/>
          </w:tblGrid>
        </w:tblGridChange>
      </w:tblGrid>
      <w:tr>
        <w:trPr>
          <w:cantSplit w:val="0"/>
          <w:trHeight w:val="78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8.84002685546875"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Tuesday, April 14, 2026</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29.88847255706787" w:lineRule="auto"/>
              <w:ind w:left="119.07989501953125" w:right="537.620849609375" w:firstLine="0"/>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Send “Notice of Budget Committee Meeting” to The Wahkiakum Eagle Newspaper</w:t>
            </w:r>
            <w:r w:rsidDel="00000000" w:rsidR="00000000" w:rsidRPr="00000000">
              <w:rPr>
                <w:rtl w:val="0"/>
              </w:rPr>
            </w:r>
          </w:p>
        </w:tc>
      </w:tr>
      <w:tr>
        <w:trPr>
          <w:cantSplit w:val="0"/>
          <w:trHeight w:val="78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8.84002685546875"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Thursday</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April </w:t>
            </w:r>
            <w:r w:rsidDel="00000000" w:rsidR="00000000" w:rsidRPr="00000000">
              <w:rPr>
                <w:rFonts w:ascii="Times New Roman" w:cs="Times New Roman" w:eastAsia="Times New Roman" w:hAnsi="Times New Roman"/>
                <w:sz w:val="24"/>
                <w:szCs w:val="24"/>
                <w:rtl w:val="0"/>
              </w:rPr>
              <w:t xml:space="preserve">23</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202</w:t>
            </w:r>
            <w:r w:rsidDel="00000000" w:rsidR="00000000" w:rsidRPr="00000000">
              <w:rPr>
                <w:rFonts w:ascii="Times New Roman" w:cs="Times New Roman" w:eastAsia="Times New Roman" w:hAnsi="Times New Roman"/>
                <w:sz w:val="24"/>
                <w:szCs w:val="24"/>
                <w:rtl w:val="0"/>
              </w:rPr>
              <w:t xml:space="preserve">6</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88847255706787" w:lineRule="auto"/>
              <w:ind w:left="119.07989501953125" w:right="537.620849609375"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Publish “Notice of Budget Committee Meeting” in The Wahkiakum Eagle Newspaper</w:t>
            </w:r>
          </w:p>
        </w:tc>
      </w:tr>
      <w:tr>
        <w:trPr>
          <w:cantSplit w:val="0"/>
          <w:trHeight w:val="780"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08">
            <w:pPr>
              <w:widowControl w:val="0"/>
              <w:ind w:left="1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Tuesday, April 28, 2026</w:t>
            </w:r>
          </w:p>
        </w:tc>
        <w:tc>
          <w:tcPr>
            <w:tcBorders>
              <w:top w:color="000000" w:space="0" w:sz="6" w:val="single"/>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09">
            <w:pPr>
              <w:widowControl w:val="0"/>
              <w:ind w:left="120" w:right="5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Send “Notice of Budget Committee Meeting” to The Wahkiakum Eagle Newspaper include that if needed another Budget Committee Meeting will be held on Monday June, 1 at 5:30 pm</w:t>
            </w:r>
          </w:p>
        </w:tc>
      </w:tr>
      <w:tr>
        <w:trPr>
          <w:cantSplit w:val="0"/>
          <w:trHeight w:val="78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line="240" w:lineRule="auto"/>
              <w:ind w:left="119.08004760742188"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Monday, May 4, 2026 </w:t>
            </w:r>
          </w:p>
          <w:p w:rsidR="00000000" w:rsidDel="00000000" w:rsidP="00000000" w:rsidRDefault="00000000" w:rsidRPr="00000000" w14:paraId="0000000B">
            <w:pPr>
              <w:widowControl w:val="0"/>
              <w:spacing w:line="240" w:lineRule="auto"/>
              <w:ind w:left="126.5199279785156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5:30 pm</w:t>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line="229.88847255706787" w:lineRule="auto"/>
              <w:ind w:left="114.51995849609375" w:right="592.7423095703125" w:firstLine="4.32006835937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First Budget Committee Meeting (budget message and present proposed budget)</w:t>
            </w:r>
          </w:p>
        </w:tc>
      </w:tr>
      <w:tr>
        <w:trPr>
          <w:cantSplit w:val="0"/>
          <w:trHeight w:val="78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spacing w:line="240" w:lineRule="auto"/>
              <w:ind w:left="118.84002685546875" w:right="193.246459960937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Thursday, May 7, 2026 </w:t>
            </w:r>
          </w:p>
        </w:tc>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line="229.88847255706787" w:lineRule="auto"/>
              <w:ind w:left="119.07989501953125" w:right="537.62084960937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Publish “Notice of Budget Committee Meeting” in The Wahkiakum Eagle Newspaper</w:t>
            </w:r>
          </w:p>
        </w:tc>
      </w:tr>
      <w:tr>
        <w:trPr>
          <w:cantSplit w:val="0"/>
          <w:trHeight w:val="78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88847255706787" w:lineRule="auto"/>
              <w:ind w:left="114.51995849609375" w:right="193.2464599609375" w:firstLine="4.560089111328125"/>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Monday, May </w:t>
            </w:r>
            <w:r w:rsidDel="00000000" w:rsidR="00000000" w:rsidRPr="00000000">
              <w:rPr>
                <w:rFonts w:ascii="Times New Roman" w:cs="Times New Roman" w:eastAsia="Times New Roman" w:hAnsi="Times New Roman"/>
                <w:sz w:val="24"/>
                <w:szCs w:val="24"/>
                <w:rtl w:val="0"/>
              </w:rPr>
              <w:t xml:space="preserve">18</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202</w:t>
            </w:r>
            <w:r w:rsidDel="00000000" w:rsidR="00000000" w:rsidRPr="00000000">
              <w:rPr>
                <w:rFonts w:ascii="Times New Roman" w:cs="Times New Roman" w:eastAsia="Times New Roman" w:hAnsi="Times New Roman"/>
                <w:sz w:val="24"/>
                <w:szCs w:val="24"/>
                <w:rtl w:val="0"/>
              </w:rPr>
              <w:t xml:space="preserve">6</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 5:30 pm</w:t>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88847255706787" w:lineRule="auto"/>
              <w:ind w:left="123.64013671875" w:right="573.258056640625" w:firstLine="6.47979736328125"/>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Second Budget Committee Meeting (answer questions, accept public comment, request approval)</w:t>
            </w:r>
          </w:p>
        </w:tc>
      </w:tr>
      <w:tr>
        <w:trPr>
          <w:cantSplit w:val="0"/>
          <w:trHeight w:val="76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ind w:left="118.8400268554687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Tuesday, May 26, 2026</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ind w:left="119.0798950195312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Send “Notice of Budget Hearing and Budget Summary” to The Wahkiakum Eagle Newspaper</w:t>
            </w:r>
          </w:p>
        </w:tc>
      </w:tr>
      <w:tr>
        <w:trPr>
          <w:cantSplit w:val="0"/>
          <w:trHeight w:val="76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88847255706787" w:lineRule="auto"/>
              <w:ind w:left="114.51995849609375" w:right="188.5589599609375" w:firstLine="7.6800537109375"/>
              <w:jc w:val="left"/>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sz w:val="24"/>
                <w:szCs w:val="24"/>
                <w:rtl w:val="0"/>
              </w:rPr>
              <w:t xml:space="preserve">Monday, June 1, 2026 @ 5:30 pm, </w:t>
            </w:r>
            <w:r w:rsidDel="00000000" w:rsidR="00000000" w:rsidRPr="00000000">
              <w:rPr>
                <w:rFonts w:ascii="Times New Roman" w:cs="Times New Roman" w:eastAsia="Times New Roman" w:hAnsi="Times New Roman"/>
                <w:i w:val="1"/>
                <w:iCs w:val="1"/>
                <w:sz w:val="24"/>
                <w:szCs w:val="24"/>
                <w:rtl w:val="0"/>
              </w:rPr>
              <w:t xml:space="preserve"> if needed</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88847255706787" w:lineRule="auto"/>
              <w:ind w:left="114.51995849609375" w:right="188.5589599609375" w:firstLine="7.6800537109375"/>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88847255706787" w:lineRule="auto"/>
              <w:ind w:left="122.20001220703125" w:right="507.01416015625"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Third, if necessary Budget Committee Meeting (answer questions, accept public comment, request approval)</w:t>
            </w:r>
          </w:p>
        </w:tc>
      </w:tr>
      <w:tr>
        <w:trPr>
          <w:cantSplit w:val="0"/>
          <w:trHeight w:val="50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8.84002685546875"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Thursday</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sz w:val="24"/>
                <w:szCs w:val="24"/>
                <w:rtl w:val="0"/>
              </w:rPr>
              <w:t xml:space="preserve">June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sz w:val="24"/>
                <w:szCs w:val="24"/>
                <w:rtl w:val="0"/>
              </w:rPr>
              <w:t xml:space="preserve">4</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202</w:t>
            </w:r>
            <w:r w:rsidDel="00000000" w:rsidR="00000000" w:rsidRPr="00000000">
              <w:rPr>
                <w:rFonts w:ascii="Times New Roman" w:cs="Times New Roman" w:eastAsia="Times New Roman" w:hAnsi="Times New Roman"/>
                <w:sz w:val="24"/>
                <w:szCs w:val="24"/>
                <w:rtl w:val="0"/>
              </w:rPr>
              <w:t xml:space="preserve">6</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ind w:left="119.07989501953125" w:firstLine="0"/>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Publish “Notice of  Budget Hearing and Budget Summary” to The Wahkiakum Eagle Newspaper</w:t>
            </w:r>
            <w:r w:rsidDel="00000000" w:rsidR="00000000" w:rsidRPr="00000000">
              <w:rPr>
                <w:rtl w:val="0"/>
              </w:rPr>
            </w:r>
          </w:p>
        </w:tc>
      </w:tr>
      <w:tr>
        <w:trPr>
          <w:cantSplit w:val="0"/>
          <w:trHeight w:val="5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9.08004760742188"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Monday, June </w:t>
            </w:r>
            <w:r w:rsidDel="00000000" w:rsidR="00000000" w:rsidRPr="00000000">
              <w:rPr>
                <w:rFonts w:ascii="Times New Roman" w:cs="Times New Roman" w:eastAsia="Times New Roman" w:hAnsi="Times New Roman"/>
                <w:sz w:val="24"/>
                <w:szCs w:val="24"/>
                <w:rtl w:val="0"/>
              </w:rPr>
              <w:t xml:space="preserve">15</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202</w:t>
            </w:r>
            <w:r w:rsidDel="00000000" w:rsidR="00000000" w:rsidRPr="00000000">
              <w:rPr>
                <w:rFonts w:ascii="Times New Roman" w:cs="Times New Roman" w:eastAsia="Times New Roman" w:hAnsi="Times New Roman"/>
                <w:sz w:val="24"/>
                <w:szCs w:val="24"/>
                <w:rtl w:val="0"/>
              </w:rPr>
              <w:t xml:space="preserve">6</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 6:</w:t>
            </w:r>
            <w:r w:rsidDel="00000000" w:rsidR="00000000" w:rsidRPr="00000000">
              <w:rPr>
                <w:rFonts w:ascii="Times New Roman" w:cs="Times New Roman" w:eastAsia="Times New Roman" w:hAnsi="Times New Roman"/>
                <w:sz w:val="24"/>
                <w:szCs w:val="24"/>
                <w:rtl w:val="0"/>
              </w:rPr>
              <w:t xml:space="preserve">15</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pm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9.07989501953125"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Public Budget Hearing before Regular Board Meeting</w:t>
            </w:r>
          </w:p>
        </w:tc>
      </w:tr>
    </w:tbl>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50860595703125" w:line="240" w:lineRule="auto"/>
        <w:ind w:left="0" w:right="0" w:firstLine="0"/>
        <w:jc w:val="left"/>
        <w:rPr>
          <w:rFonts w:ascii="Times New Roman" w:cs="Times New Roman" w:eastAsia="Times New Roman" w:hAnsi="Times New Roman"/>
          <w:b w:val="0"/>
          <w:bCs w:val="0"/>
          <w:i w:val="0"/>
          <w:iCs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50860595703125" w:line="240" w:lineRule="auto"/>
        <w:ind w:left="0" w:right="0" w:firstLine="0"/>
        <w:jc w:val="left"/>
        <w:rPr>
          <w:rFonts w:ascii="Times New Roman" w:cs="Times New Roman" w:eastAsia="Times New Roman" w:hAnsi="Times New Roman"/>
          <w:b w:val="1"/>
          <w:bCs w:val="1"/>
          <w:sz w:val="26"/>
          <w:szCs w:val="26"/>
        </w:rPr>
      </w:pPr>
      <w:r w:rsidDel="00000000" w:rsidR="00000000" w:rsidRPr="00000000">
        <w:rPr>
          <w:rtl w:val="0"/>
        </w:rPr>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50860595703125" w:line="240" w:lineRule="auto"/>
        <w:ind w:left="0" w:right="0" w:firstLine="0"/>
        <w:jc w:val="left"/>
        <w:rPr>
          <w:rFonts w:ascii="Times New Roman" w:cs="Times New Roman" w:eastAsia="Times New Roman" w:hAnsi="Times New Roman"/>
          <w:b w:val="1"/>
          <w:bCs w:val="1"/>
          <w:sz w:val="26"/>
          <w:szCs w:val="26"/>
        </w:rPr>
      </w:pPr>
      <w:r w:rsidDel="00000000" w:rsidR="00000000" w:rsidRPr="00000000">
        <w:rPr>
          <w:rtl w:val="0"/>
        </w:rPr>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50860595703125" w:line="240" w:lineRule="auto"/>
        <w:ind w:left="0" w:right="0" w:firstLine="0"/>
        <w:jc w:val="left"/>
        <w:rPr>
          <w:rFonts w:ascii="Times New Roman" w:cs="Times New Roman" w:eastAsia="Times New Roman" w:hAnsi="Times New Roman"/>
          <w:b w:val="1"/>
          <w:bCs w:val="1"/>
          <w:sz w:val="26"/>
          <w:szCs w:val="26"/>
        </w:rPr>
      </w:pP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50860595703125" w:line="240" w:lineRule="auto"/>
        <w:ind w:left="0" w:right="0" w:firstLine="0"/>
        <w:jc w:val="left"/>
        <w:rPr>
          <w:rFonts w:ascii="Times New Roman" w:cs="Times New Roman" w:eastAsia="Times New Roman" w:hAnsi="Times New Roman"/>
          <w:b w:val="1"/>
          <w:bCs w:val="1"/>
          <w:sz w:val="26"/>
          <w:szCs w:val="26"/>
        </w:rPr>
      </w:pPr>
      <w:r w:rsidDel="00000000" w:rsidR="00000000" w:rsidRPr="00000000">
        <w:rPr>
          <w:rtl w:val="0"/>
        </w:rPr>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50860595703125" w:line="240" w:lineRule="auto"/>
        <w:ind w:left="0" w:right="0" w:firstLine="0"/>
        <w:jc w:val="left"/>
        <w:rPr>
          <w:rFonts w:ascii="Times New Roman" w:cs="Times New Roman" w:eastAsia="Times New Roman" w:hAnsi="Times New Roman"/>
          <w:b w:val="1"/>
          <w:bCs w:val="1"/>
          <w:sz w:val="26"/>
          <w:szCs w:val="26"/>
        </w:rPr>
      </w:pPr>
      <w:r w:rsidDel="00000000" w:rsidR="00000000" w:rsidRPr="00000000">
        <w:rPr>
          <w:rtl w:val="0"/>
        </w:rPr>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50860595703125" w:line="240" w:lineRule="auto"/>
        <w:ind w:left="0" w:right="0" w:firstLine="0"/>
        <w:jc w:val="left"/>
        <w:rPr>
          <w:rFonts w:ascii="Times New Roman" w:cs="Times New Roman" w:eastAsia="Times New Roman" w:hAnsi="Times New Roman"/>
          <w:b w:val="1"/>
          <w:bCs w:val="1"/>
          <w:sz w:val="26"/>
          <w:szCs w:val="26"/>
        </w:rPr>
      </w:pPr>
      <w:r w:rsidDel="00000000" w:rsidR="00000000" w:rsidRPr="00000000">
        <w:rPr>
          <w:rFonts w:ascii="Times New Roman" w:cs="Times New Roman" w:eastAsia="Times New Roman" w:hAnsi="Times New Roman"/>
          <w:b w:val="1"/>
          <w:bCs w:val="1"/>
          <w:sz w:val="26"/>
          <w:szCs w:val="26"/>
          <w:rtl w:val="0"/>
        </w:rPr>
        <w:t xml:space="preserve">Current Budget Committee Members:</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50860595703125" w:line="240" w:lineRule="auto"/>
        <w:ind w:left="0" w:right="0" w:firstLine="0"/>
        <w:jc w:val="lef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2026-27 Budget Committee Members</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50860595703125" w:line="240" w:lineRule="auto"/>
        <w:ind w:left="12.519989013671875"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Lindsey May (exp 6/30/26)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50860595703125" w:line="240" w:lineRule="auto"/>
        <w:ind w:left="12.519989013671875"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Sharon Hicks (exp 6/30/27)</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50860595703125" w:line="240" w:lineRule="auto"/>
        <w:ind w:left="12.519989013671875"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Kathy Engel (exp 6/30/28)</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50860595703125" w:line="240" w:lineRule="auto"/>
        <w:ind w:left="12.519989013671875"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Vacancy (exp 6/30/29)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50860595703125" w:line="240" w:lineRule="auto"/>
        <w:ind w:left="12.519989013671875"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Vacancy: Clatskanie Belonging Committee Member (exp 6/30/29)*</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50860595703125" w:line="240" w:lineRule="auto"/>
        <w:ind w:left="12.519989013671875"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widowControl w:val="0"/>
        <w:spacing w:before="43.50860595703125" w:line="240" w:lineRule="auto"/>
        <w:ind w:left="12.519989013671875" w:firstLine="0"/>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2027-28 Budget Committee Members</w:t>
      </w:r>
    </w:p>
    <w:p w:rsidR="00000000" w:rsidDel="00000000" w:rsidP="00000000" w:rsidRDefault="00000000" w:rsidRPr="00000000" w14:paraId="00000029">
      <w:pPr>
        <w:widowControl w:val="0"/>
        <w:spacing w:before="43.50860595703125"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Sharon Hicks (exp 6/30/27)</w:t>
      </w:r>
    </w:p>
    <w:p w:rsidR="00000000" w:rsidDel="00000000" w:rsidP="00000000" w:rsidRDefault="00000000" w:rsidRPr="00000000" w14:paraId="0000002A">
      <w:pPr>
        <w:widowControl w:val="0"/>
        <w:spacing w:before="43.50860595703125" w:line="240" w:lineRule="auto"/>
        <w:ind w:left="12.51998901367187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Kathy Engel (exp 6/30/28)</w:t>
      </w:r>
    </w:p>
    <w:p w:rsidR="00000000" w:rsidDel="00000000" w:rsidP="00000000" w:rsidRDefault="00000000" w:rsidRPr="00000000" w14:paraId="0000002B">
      <w:pPr>
        <w:widowControl w:val="0"/>
        <w:spacing w:before="43.50860595703125" w:line="240" w:lineRule="auto"/>
        <w:ind w:left="12.51998901367187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Vacancy (exp 6/30/29) </w:t>
      </w:r>
    </w:p>
    <w:p w:rsidR="00000000" w:rsidDel="00000000" w:rsidP="00000000" w:rsidRDefault="00000000" w:rsidRPr="00000000" w14:paraId="0000002C">
      <w:pPr>
        <w:widowControl w:val="0"/>
        <w:spacing w:before="43.50860595703125" w:line="240" w:lineRule="auto"/>
        <w:ind w:left="12.51998901367187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Vacancy: Clatskanie Belonging Committee Member (exp 6/30/29)*</w:t>
      </w:r>
    </w:p>
    <w:p w:rsidR="00000000" w:rsidDel="00000000" w:rsidP="00000000" w:rsidRDefault="00000000" w:rsidRPr="00000000" w14:paraId="0000002D">
      <w:pPr>
        <w:widowControl w:val="0"/>
        <w:spacing w:before="43.50860595703125" w:line="240" w:lineRule="auto"/>
        <w:ind w:left="12.519989013671875" w:firstLine="0"/>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rtl w:val="0"/>
        </w:rPr>
        <w:t xml:space="preserve">Vacancy (exp 6/30/30) </w:t>
      </w:r>
      <w:r w:rsidDel="00000000" w:rsidR="00000000" w:rsidRPr="00000000">
        <w:rPr>
          <w:rtl w:val="0"/>
        </w:rPr>
      </w:r>
    </w:p>
    <w:p w:rsidR="00000000" w:rsidDel="00000000" w:rsidP="00000000" w:rsidRDefault="00000000" w:rsidRPr="00000000" w14:paraId="0000002E">
      <w:pPr>
        <w:widowControl w:val="0"/>
        <w:spacing w:before="43.50860595703125" w:line="240" w:lineRule="auto"/>
        <w:ind w:left="12.519989013671875" w:firstLine="0"/>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2F">
      <w:pPr>
        <w:widowControl w:val="0"/>
        <w:spacing w:before="43.50860595703125" w:line="240" w:lineRule="auto"/>
        <w:ind w:left="12.519989013671875" w:firstLine="0"/>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2028-29 Budget Committee Members</w:t>
      </w:r>
    </w:p>
    <w:p w:rsidR="00000000" w:rsidDel="00000000" w:rsidP="00000000" w:rsidRDefault="00000000" w:rsidRPr="00000000" w14:paraId="00000030">
      <w:pPr>
        <w:widowControl w:val="0"/>
        <w:spacing w:before="43.50860595703125" w:line="240" w:lineRule="auto"/>
        <w:ind w:left="12.51998901367187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Kathy Engel (exp 6/30/28)</w:t>
      </w:r>
    </w:p>
    <w:p w:rsidR="00000000" w:rsidDel="00000000" w:rsidP="00000000" w:rsidRDefault="00000000" w:rsidRPr="00000000" w14:paraId="00000031">
      <w:pPr>
        <w:widowControl w:val="0"/>
        <w:spacing w:before="43.50860595703125" w:line="240" w:lineRule="auto"/>
        <w:ind w:left="12.51998901367187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Vacancy (exp 6/30/29) </w:t>
      </w:r>
    </w:p>
    <w:p w:rsidR="00000000" w:rsidDel="00000000" w:rsidP="00000000" w:rsidRDefault="00000000" w:rsidRPr="00000000" w14:paraId="00000032">
      <w:pPr>
        <w:widowControl w:val="0"/>
        <w:spacing w:before="43.50860595703125" w:line="240" w:lineRule="auto"/>
        <w:ind w:left="12.51998901367187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Vacancy: Clatskanie Belonging Committee Member (exp 6/30/29)*</w:t>
      </w:r>
    </w:p>
    <w:p w:rsidR="00000000" w:rsidDel="00000000" w:rsidP="00000000" w:rsidRDefault="00000000" w:rsidRPr="00000000" w14:paraId="00000033">
      <w:pPr>
        <w:widowControl w:val="0"/>
        <w:spacing w:before="43.50860595703125" w:line="240" w:lineRule="auto"/>
        <w:ind w:left="12.51998901367187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Vacancy (exp 6/30/30) </w:t>
      </w:r>
    </w:p>
    <w:p w:rsidR="00000000" w:rsidDel="00000000" w:rsidP="00000000" w:rsidRDefault="00000000" w:rsidRPr="00000000" w14:paraId="00000034">
      <w:pPr>
        <w:widowControl w:val="0"/>
        <w:spacing w:before="43.50860595703125" w:line="240" w:lineRule="auto"/>
        <w:ind w:left="12.51998901367187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Vacancy (exp 6/30/31)</w:t>
      </w:r>
    </w:p>
    <w:p w:rsidR="00000000" w:rsidDel="00000000" w:rsidP="00000000" w:rsidRDefault="00000000" w:rsidRPr="00000000" w14:paraId="00000035">
      <w:pPr>
        <w:widowControl w:val="0"/>
        <w:spacing w:before="43.50860595703125" w:line="240" w:lineRule="auto"/>
        <w:ind w:left="12.519989013671875"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6">
      <w:pPr>
        <w:widowControl w:val="0"/>
        <w:spacing w:before="43.50860595703125" w:line="240" w:lineRule="auto"/>
        <w:ind w:left="12.519989013671875"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22222"/>
          <w:highlight w:val="white"/>
          <w:rtl w:val="0"/>
        </w:rPr>
        <w:t xml:space="preserve">*Under OAR 581-022-2307, when a vacancy occurs on the budget committee by a member who is not also a member of the school district board, the school district board, in consultation with the District Equity Committee, must select at least one member of the District Equity Committee to serve on the budget committee. This vacancy now triggers that requirement.</w:t>
      </w:r>
      <w:r w:rsidDel="00000000" w:rsidR="00000000" w:rsidRPr="00000000">
        <w:rPr>
          <w:rtl w:val="0"/>
        </w:rPr>
      </w:r>
    </w:p>
    <w:p w:rsidR="00000000" w:rsidDel="00000000" w:rsidP="00000000" w:rsidRDefault="00000000" w:rsidRPr="00000000" w14:paraId="00000037">
      <w:pPr>
        <w:widowControl w:val="0"/>
        <w:spacing w:before="43.50860595703125" w:line="240" w:lineRule="auto"/>
        <w:ind w:left="12.519989013671875"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8">
      <w:pPr>
        <w:widowControl w:val="0"/>
        <w:spacing w:before="43.50860595703125"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bCs w:val="1"/>
          <w:sz w:val="28"/>
          <w:szCs w:val="28"/>
          <w:rtl w:val="0"/>
        </w:rPr>
        <w:t xml:space="preserve">Previous Budget Committee Members:</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tl w:val="0"/>
        </w:rPr>
      </w:r>
    </w:p>
    <w:p w:rsidR="00000000" w:rsidDel="00000000" w:rsidP="00000000" w:rsidRDefault="00000000" w:rsidRPr="00000000" w14:paraId="00000039">
      <w:pPr>
        <w:widowControl w:val="0"/>
        <w:spacing w:before="43.50860595703125"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25-26 Budget Committee Members</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A">
      <w:pPr>
        <w:widowControl w:val="0"/>
        <w:spacing w:before="43.50860595703125"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Sharon Hicks (exp 6/30/27) </w:t>
      </w:r>
    </w:p>
    <w:p w:rsidR="00000000" w:rsidDel="00000000" w:rsidP="00000000" w:rsidRDefault="00000000" w:rsidRPr="00000000" w14:paraId="0000003B">
      <w:pPr>
        <w:widowControl w:val="0"/>
        <w:spacing w:before="43.50860595703125" w:line="240" w:lineRule="auto"/>
        <w:ind w:left="15.599975585937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Lindsey May (exp 6/30/26) </w:t>
      </w:r>
    </w:p>
    <w:p w:rsidR="00000000" w:rsidDel="00000000" w:rsidP="00000000" w:rsidRDefault="00000000" w:rsidRPr="00000000" w14:paraId="0000003C">
      <w:pPr>
        <w:widowControl w:val="0"/>
        <w:spacing w:before="43.50860595703125" w:line="240" w:lineRule="auto"/>
        <w:ind w:left="14.75997924804687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Margaret Magruder (exp 6/30/25)  </w:t>
      </w:r>
    </w:p>
    <w:p w:rsidR="00000000" w:rsidDel="00000000" w:rsidP="00000000" w:rsidRDefault="00000000" w:rsidRPr="00000000" w14:paraId="0000003D">
      <w:pPr>
        <w:widowControl w:val="0"/>
        <w:spacing w:before="43.50860595703125" w:line="240" w:lineRule="auto"/>
        <w:ind w:left="20.079956054687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Cyndi Warren (exp 6/30/25)  </w:t>
      </w:r>
    </w:p>
    <w:p w:rsidR="00000000" w:rsidDel="00000000" w:rsidP="00000000" w:rsidRDefault="00000000" w:rsidRPr="00000000" w14:paraId="0000003E">
      <w:pPr>
        <w:widowControl w:val="0"/>
        <w:spacing w:before="43.50860595703125" w:line="240" w:lineRule="auto"/>
        <w:ind w:left="12.51998901367187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Vacancy (exp 6/30/28) Kathy Engel</w:t>
      </w:r>
      <w:r w:rsidDel="00000000" w:rsidR="00000000" w:rsidRPr="00000000">
        <w:rPr>
          <w:rtl w:val="0"/>
        </w:rPr>
      </w:r>
    </w:p>
    <w:p w:rsidR="00000000" w:rsidDel="00000000" w:rsidP="00000000" w:rsidRDefault="00000000" w:rsidRPr="00000000" w14:paraId="0000003F">
      <w:pPr>
        <w:widowControl w:val="0"/>
        <w:spacing w:before="43.50860595703125" w:line="240" w:lineRule="auto"/>
        <w:ind w:left="12.519989013671875" w:firstLine="0"/>
        <w:rPr>
          <w:rFonts w:ascii="Times New Roman" w:cs="Times New Roman" w:eastAsia="Times New Roman" w:hAnsi="Times New Roman"/>
          <w:sz w:val="28"/>
          <w:szCs w:val="28"/>
        </w:rPr>
      </w:pPr>
      <w:r w:rsidDel="00000000" w:rsidR="00000000" w:rsidRPr="00000000">
        <w:rPr>
          <w:rtl w:val="0"/>
        </w:rPr>
      </w:r>
    </w:p>
    <w:sectPr>
      <w:pgSz w:h="15840" w:w="12240" w:orient="portrait"/>
      <w:pgMar w:bottom="2238.1884765625" w:top="1421.40625" w:left="1430" w:right="145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